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11365" w14:textId="77777777" w:rsidR="008B78C9" w:rsidRPr="00766A33" w:rsidRDefault="008B78C9" w:rsidP="008B78C9">
      <w:pPr>
        <w:rPr>
          <w:b/>
          <w:bCs/>
        </w:rPr>
      </w:pPr>
      <w:r w:rsidRPr="00766A33">
        <w:rPr>
          <w:b/>
          <w:bCs/>
        </w:rPr>
        <w:t>Harriman Utility Board (HUB), Roane County, TN</w:t>
      </w:r>
    </w:p>
    <w:p w14:paraId="6CF90208" w14:textId="32670EF4" w:rsidR="00766A33" w:rsidRPr="00766A33" w:rsidRDefault="00766A33" w:rsidP="00766A33">
      <w:pPr>
        <w:rPr>
          <w:b/>
          <w:bCs/>
        </w:rPr>
      </w:pPr>
      <w:r w:rsidRPr="00766A33">
        <w:rPr>
          <w:b/>
          <w:bCs/>
        </w:rPr>
        <w:t xml:space="preserve">Request for Proposals (RFP) for </w:t>
      </w:r>
      <w:r w:rsidR="00CF4BF7">
        <w:rPr>
          <w:b/>
          <w:bCs/>
        </w:rPr>
        <w:t>Voice</w:t>
      </w:r>
      <w:r w:rsidR="00406C8F">
        <w:rPr>
          <w:b/>
          <w:bCs/>
        </w:rPr>
        <w:t xml:space="preserve"> Services</w:t>
      </w:r>
    </w:p>
    <w:p w14:paraId="573F2AE9" w14:textId="3D864FF2" w:rsidR="008B78C9" w:rsidRPr="008B78C9" w:rsidRDefault="008B78C9" w:rsidP="00766A33">
      <w:pPr>
        <w:rPr>
          <w:b/>
          <w:bCs/>
        </w:rPr>
      </w:pPr>
      <w:r w:rsidRPr="008B78C9">
        <w:rPr>
          <w:b/>
          <w:bCs/>
        </w:rPr>
        <w:t>Project Summary</w:t>
      </w:r>
      <w:r>
        <w:rPr>
          <w:b/>
          <w:bCs/>
        </w:rPr>
        <w:t>:</w:t>
      </w:r>
    </w:p>
    <w:p w14:paraId="7142DFA6" w14:textId="77777777" w:rsidR="00C0258E" w:rsidRPr="00D90978" w:rsidRDefault="00C0258E" w:rsidP="00C0258E">
      <w:r>
        <w:t>Harriman Utility Board</w:t>
      </w:r>
      <w:r w:rsidRPr="00D90978">
        <w:t xml:space="preserve"> (</w:t>
      </w:r>
      <w:r>
        <w:t>HUB</w:t>
      </w:r>
      <w:r w:rsidRPr="00D90978">
        <w:t xml:space="preserve">), in partnership with Entrust Solutions Group, is currently engaged in a broadband fiber construction project with electric grid modernization capabilities. This fiber network will pass all </w:t>
      </w:r>
      <w:r>
        <w:t>7,317</w:t>
      </w:r>
      <w:r w:rsidRPr="00D90978">
        <w:t xml:space="preserve"> electric customers of </w:t>
      </w:r>
      <w:r>
        <w:t>HUB</w:t>
      </w:r>
      <w:r w:rsidRPr="00D90978">
        <w:t xml:space="preserve"> with availability for connection. With an estimated </w:t>
      </w:r>
      <w:r w:rsidRPr="005D2AD2">
        <w:t>40% take rate, the projection is that approximately 2,927 broadband service installs</w:t>
      </w:r>
      <w:r w:rsidRPr="00D90978">
        <w:t xml:space="preserve"> will be needed to onboard initial customers receiving the service. </w:t>
      </w:r>
      <w:r>
        <w:t>Voice services will be included as part of the broadband offering for both residential and business subscribers. HUB</w:t>
      </w:r>
      <w:r w:rsidRPr="00D90978">
        <w:t xml:space="preserve"> and Entrust will utilize a Request for Proposal (RFP) process to select a </w:t>
      </w:r>
      <w:r>
        <w:t>Voice Services Supplier</w:t>
      </w:r>
      <w:r w:rsidRPr="00D90978">
        <w:t xml:space="preserve"> for this project. </w:t>
      </w:r>
    </w:p>
    <w:p w14:paraId="2E0FDF03" w14:textId="77777777" w:rsidR="00766A33" w:rsidRPr="00766A33" w:rsidRDefault="00766A33" w:rsidP="00766A33">
      <w:pPr>
        <w:rPr>
          <w:b/>
          <w:bCs/>
        </w:rPr>
      </w:pPr>
      <w:r w:rsidRPr="00766A33">
        <w:rPr>
          <w:b/>
          <w:bCs/>
        </w:rPr>
        <w:t>Project Timeline Key Points:</w:t>
      </w:r>
    </w:p>
    <w:p w14:paraId="31EB4A89" w14:textId="11DA1360" w:rsidR="00766A33" w:rsidRPr="004E388D" w:rsidRDefault="00B75EE4" w:rsidP="00766A33">
      <w:pPr>
        <w:numPr>
          <w:ilvl w:val="0"/>
          <w:numId w:val="8"/>
        </w:numPr>
      </w:pPr>
      <w:r w:rsidRPr="004E388D">
        <w:t xml:space="preserve">Mainline </w:t>
      </w:r>
      <w:r w:rsidR="00766A33" w:rsidRPr="004E388D">
        <w:t>Fiber Construction Start Date: </w:t>
      </w:r>
      <w:r w:rsidRPr="004E388D">
        <w:t>June 2025</w:t>
      </w:r>
    </w:p>
    <w:p w14:paraId="6993048C" w14:textId="204B2101" w:rsidR="00C63256" w:rsidRPr="004E388D" w:rsidRDefault="00E075B3" w:rsidP="00766A33">
      <w:pPr>
        <w:numPr>
          <w:ilvl w:val="0"/>
          <w:numId w:val="8"/>
        </w:numPr>
      </w:pPr>
      <w:r w:rsidRPr="004E388D">
        <w:t>First Network facility Commissioned: September 2025</w:t>
      </w:r>
    </w:p>
    <w:p w14:paraId="22DC732A" w14:textId="6DAF7205" w:rsidR="00E075B3" w:rsidRPr="004E388D" w:rsidRDefault="00E075B3" w:rsidP="00766A33">
      <w:pPr>
        <w:numPr>
          <w:ilvl w:val="0"/>
          <w:numId w:val="8"/>
        </w:numPr>
      </w:pPr>
      <w:r w:rsidRPr="004E388D">
        <w:t>First Home Install Broadband Connectivity Test: September 2025</w:t>
      </w:r>
    </w:p>
    <w:p w14:paraId="66F3748C" w14:textId="6AB2C9F7" w:rsidR="00E075B3" w:rsidRPr="004E388D" w:rsidRDefault="00E075B3" w:rsidP="00766A33">
      <w:pPr>
        <w:numPr>
          <w:ilvl w:val="0"/>
          <w:numId w:val="8"/>
        </w:numPr>
      </w:pPr>
      <w:r w:rsidRPr="004E388D">
        <w:t>VOIP RFP Awarded: October 2025</w:t>
      </w:r>
    </w:p>
    <w:p w14:paraId="079E2144" w14:textId="2B06325E" w:rsidR="00E075B3" w:rsidRPr="004E388D" w:rsidRDefault="00E075B3" w:rsidP="00766A33">
      <w:pPr>
        <w:numPr>
          <w:ilvl w:val="0"/>
          <w:numId w:val="8"/>
        </w:numPr>
      </w:pPr>
      <w:r w:rsidRPr="004E388D">
        <w:t>VOIP Service Onboarding: November 2025</w:t>
      </w:r>
    </w:p>
    <w:p w14:paraId="0233EB42" w14:textId="1624924E" w:rsidR="00E075B3" w:rsidRPr="004E388D" w:rsidRDefault="00E075B3" w:rsidP="00766A33">
      <w:pPr>
        <w:numPr>
          <w:ilvl w:val="0"/>
          <w:numId w:val="8"/>
        </w:numPr>
      </w:pPr>
      <w:r w:rsidRPr="004E388D">
        <w:t>First Home Install VOIP Test: TBD based on implementation timeline</w:t>
      </w:r>
    </w:p>
    <w:p w14:paraId="761CBF6F" w14:textId="77777777" w:rsidR="00766A33" w:rsidRPr="00766A33" w:rsidRDefault="00766A33" w:rsidP="00766A33">
      <w:pPr>
        <w:rPr>
          <w:b/>
          <w:bCs/>
        </w:rPr>
      </w:pPr>
      <w:r w:rsidRPr="00766A33">
        <w:rPr>
          <w:b/>
          <w:bCs/>
        </w:rPr>
        <w:t>Bid Registration and Q&amp;A Portal:</w:t>
      </w:r>
    </w:p>
    <w:p w14:paraId="47E8EB14" w14:textId="57024304" w:rsidR="00766A33" w:rsidRPr="008B12A3" w:rsidRDefault="00766A33" w:rsidP="00766A33">
      <w:r w:rsidRPr="00766A33">
        <w:t xml:space="preserve">Interested bidders </w:t>
      </w:r>
      <w:r w:rsidR="00250564">
        <w:t>are encouraged to</w:t>
      </w:r>
      <w:r w:rsidRPr="00766A33">
        <w:t xml:space="preserve"> register for the bid </w:t>
      </w:r>
      <w:r w:rsidR="00E04337">
        <w:t>by filling out an Intent to Bid (ITB) form. This</w:t>
      </w:r>
      <w:r w:rsidR="00877293">
        <w:t xml:space="preserve"> registration will enable bidders to be </w:t>
      </w:r>
      <w:r w:rsidR="00877293" w:rsidRPr="008B12A3">
        <w:t xml:space="preserve">invited to the Q&amp;A portal as well as </w:t>
      </w:r>
      <w:r w:rsidR="00633DEB" w:rsidRPr="008B12A3">
        <w:t xml:space="preserve">to receive any additional email instructions and correspondence during the RFP process. </w:t>
      </w:r>
      <w:r w:rsidR="00D84F7D" w:rsidRPr="00D84F7D">
        <w:t>Wednesday</w:t>
      </w:r>
      <w:r w:rsidR="00397B74" w:rsidRPr="00D84F7D">
        <w:t xml:space="preserve">, </w:t>
      </w:r>
      <w:r w:rsidR="006F1055" w:rsidRPr="00D84F7D">
        <w:t>August</w:t>
      </w:r>
      <w:r w:rsidR="00397B74" w:rsidRPr="00D84F7D">
        <w:t xml:space="preserve"> 2</w:t>
      </w:r>
      <w:r w:rsidR="00D84F7D" w:rsidRPr="00D84F7D">
        <w:t>7</w:t>
      </w:r>
      <w:r w:rsidRPr="00D84F7D">
        <w:t xml:space="preserve">, </w:t>
      </w:r>
      <w:r w:rsidR="00440934" w:rsidRPr="00D84F7D">
        <w:t>2025</w:t>
      </w:r>
      <w:r w:rsidR="00440934" w:rsidRPr="008B12A3">
        <w:t>,</w:t>
      </w:r>
      <w:r w:rsidRPr="008B12A3">
        <w:t xml:space="preserve"> is the </w:t>
      </w:r>
      <w:r w:rsidR="00DE7A6A" w:rsidRPr="008B12A3">
        <w:t>first</w:t>
      </w:r>
      <w:r w:rsidRPr="008B12A3">
        <w:t xml:space="preserve"> day </w:t>
      </w:r>
      <w:r w:rsidR="00DE7A6A" w:rsidRPr="008B12A3">
        <w:t xml:space="preserve">the form will be available </w:t>
      </w:r>
      <w:r w:rsidRPr="008B12A3">
        <w:t xml:space="preserve">to register. The Intent to Bid form </w:t>
      </w:r>
      <w:r w:rsidR="00953D53" w:rsidRPr="008B12A3">
        <w:t>and all RFP package documents</w:t>
      </w:r>
      <w:r w:rsidR="009C5B8B" w:rsidRPr="008B12A3">
        <w:t xml:space="preserve"> will be made available for download</w:t>
      </w:r>
      <w:r w:rsidRPr="008B12A3">
        <w:t xml:space="preserve"> at </w:t>
      </w:r>
      <w:r w:rsidR="005E1AC5" w:rsidRPr="008B12A3">
        <w:t>https://hub-tn.com/bids/</w:t>
      </w:r>
      <w:r w:rsidRPr="008B12A3">
        <w:t>.</w:t>
      </w:r>
      <w:r w:rsidR="00F94D85" w:rsidRPr="008B12A3">
        <w:t xml:space="preserve"> The RFP package documents will provide a more detailed timeline for the RFP process as well as the </w:t>
      </w:r>
      <w:r w:rsidR="006C75ED" w:rsidRPr="008B12A3">
        <w:t xml:space="preserve">fiber project. </w:t>
      </w:r>
    </w:p>
    <w:p w14:paraId="7CA30B70" w14:textId="77777777" w:rsidR="00766A33" w:rsidRPr="008B12A3" w:rsidRDefault="00766A33" w:rsidP="00766A33">
      <w:pPr>
        <w:rPr>
          <w:b/>
          <w:bCs/>
        </w:rPr>
      </w:pPr>
      <w:r w:rsidRPr="008B12A3">
        <w:rPr>
          <w:b/>
          <w:bCs/>
        </w:rPr>
        <w:t>Submission Requirements:</w:t>
      </w:r>
    </w:p>
    <w:p w14:paraId="15FACA11" w14:textId="77777777" w:rsidR="00766A33" w:rsidRPr="008B12A3" w:rsidRDefault="00766A33" w:rsidP="00766A33">
      <w:r w:rsidRPr="008B12A3">
        <w:t>Proposals should include:</w:t>
      </w:r>
    </w:p>
    <w:p w14:paraId="3973FC6D" w14:textId="09D365D2" w:rsidR="005B66CA" w:rsidRPr="008B12A3" w:rsidRDefault="005B66CA" w:rsidP="00766A33">
      <w:pPr>
        <w:numPr>
          <w:ilvl w:val="0"/>
          <w:numId w:val="9"/>
        </w:numPr>
      </w:pPr>
      <w:r w:rsidRPr="008B12A3">
        <w:t>Response to provide</w:t>
      </w:r>
      <w:r w:rsidR="00FD6472" w:rsidRPr="008B12A3">
        <w:t>d</w:t>
      </w:r>
      <w:r w:rsidRPr="008B12A3">
        <w:t xml:space="preserve"> </w:t>
      </w:r>
      <w:r w:rsidR="00926A62" w:rsidRPr="008B12A3">
        <w:t>w</w:t>
      </w:r>
      <w:r w:rsidRPr="008B12A3">
        <w:t>orkbook</w:t>
      </w:r>
      <w:r w:rsidR="00D12AF8" w:rsidRPr="008B12A3">
        <w:t xml:space="preserve"> including</w:t>
      </w:r>
      <w:r w:rsidR="00FD6472" w:rsidRPr="008B12A3">
        <w:t>:</w:t>
      </w:r>
    </w:p>
    <w:p w14:paraId="7274A11B" w14:textId="0E1DDF74" w:rsidR="00B53C7E" w:rsidRPr="008B12A3" w:rsidRDefault="00BF1A95" w:rsidP="00D12AF8">
      <w:pPr>
        <w:numPr>
          <w:ilvl w:val="1"/>
          <w:numId w:val="9"/>
        </w:numPr>
      </w:pPr>
      <w:r>
        <w:t>Detailed Voice Services Pricing</w:t>
      </w:r>
    </w:p>
    <w:p w14:paraId="41CB859E" w14:textId="3CF9D702" w:rsidR="003B1D3A" w:rsidRPr="008B12A3" w:rsidRDefault="003B1D3A" w:rsidP="00D12AF8">
      <w:pPr>
        <w:numPr>
          <w:ilvl w:val="1"/>
          <w:numId w:val="9"/>
        </w:numPr>
      </w:pPr>
      <w:r w:rsidRPr="008B12A3">
        <w:t xml:space="preserve">Client </w:t>
      </w:r>
      <w:r w:rsidR="002F186D" w:rsidRPr="008B12A3">
        <w:t>R</w:t>
      </w:r>
      <w:r w:rsidRPr="008B12A3">
        <w:t>eferences</w:t>
      </w:r>
    </w:p>
    <w:p w14:paraId="03B1C1FE" w14:textId="16467CE2" w:rsidR="00766A33" w:rsidRPr="008B12A3" w:rsidRDefault="008A7ADF" w:rsidP="00766A33">
      <w:pPr>
        <w:rPr>
          <w:b/>
          <w:bCs/>
        </w:rPr>
      </w:pPr>
      <w:r w:rsidRPr="008B12A3">
        <w:rPr>
          <w:b/>
          <w:bCs/>
        </w:rPr>
        <w:t>Sealed Bid Public Open</w:t>
      </w:r>
      <w:r w:rsidR="00766A33" w:rsidRPr="008B12A3">
        <w:rPr>
          <w:b/>
          <w:bCs/>
        </w:rPr>
        <w:t xml:space="preserve"> Deadline:</w:t>
      </w:r>
    </w:p>
    <w:p w14:paraId="2EFD87F6" w14:textId="23901084" w:rsidR="0042729C" w:rsidRPr="008B12A3" w:rsidRDefault="00344541" w:rsidP="00766A33">
      <w:r w:rsidRPr="008B12A3">
        <w:t xml:space="preserve">Bids for this RFP will be read </w:t>
      </w:r>
      <w:r w:rsidR="00FC3369" w:rsidRPr="008B12A3">
        <w:t>publicly</w:t>
      </w:r>
      <w:r w:rsidR="00136991" w:rsidRPr="008B12A3">
        <w:t xml:space="preserve"> at the HUB Headquarters facility. Registered bidders will be invited to attend thi</w:t>
      </w:r>
      <w:r w:rsidR="004F4EF4" w:rsidRPr="008B12A3">
        <w:t xml:space="preserve">s Sealed Bid Public Open at the headquarters facility or by call bridge. </w:t>
      </w:r>
      <w:r w:rsidR="00E01F8C" w:rsidRPr="008B12A3">
        <w:t xml:space="preserve">Sealed bid packages </w:t>
      </w:r>
      <w:r w:rsidR="00B57D48" w:rsidRPr="008B12A3">
        <w:t xml:space="preserve">containing </w:t>
      </w:r>
      <w:r w:rsidR="00E01F8C" w:rsidRPr="008B12A3">
        <w:t>p</w:t>
      </w:r>
      <w:r w:rsidR="004F4EF4" w:rsidRPr="008B12A3">
        <w:t xml:space="preserve">hysical copies of the </w:t>
      </w:r>
      <w:r w:rsidR="00E01F8C" w:rsidRPr="008B12A3">
        <w:t>bid</w:t>
      </w:r>
      <w:r w:rsidR="00B57D48" w:rsidRPr="008B12A3">
        <w:t xml:space="preserve"> documents must be submitted in time to be properly routed to the </w:t>
      </w:r>
      <w:r w:rsidR="00B57D48" w:rsidRPr="008B12A3">
        <w:lastRenderedPageBreak/>
        <w:t xml:space="preserve">RFP </w:t>
      </w:r>
      <w:r w:rsidR="00424D9F" w:rsidRPr="008B12A3">
        <w:t xml:space="preserve">facilitator by hand ahead of the </w:t>
      </w:r>
      <w:r w:rsidR="00AE6B8E" w:rsidRPr="008B12A3">
        <w:t>public</w:t>
      </w:r>
      <w:r w:rsidR="005B7D73" w:rsidRPr="008B12A3">
        <w:t xml:space="preserve"> opening</w:t>
      </w:r>
      <w:r w:rsidR="00AE6B8E" w:rsidRPr="008B12A3">
        <w:t xml:space="preserve">. </w:t>
      </w:r>
      <w:r w:rsidR="00145FD2" w:rsidRPr="008B12A3">
        <w:t xml:space="preserve">All successful candidates in the running for this bid award must submit a sealed envelope in this fashion. </w:t>
      </w:r>
    </w:p>
    <w:p w14:paraId="359F9AE8" w14:textId="5D0EC18B" w:rsidR="00B653D6" w:rsidRPr="00766A33" w:rsidRDefault="0042729C" w:rsidP="00766A33">
      <w:r w:rsidRPr="008B12A3">
        <w:rPr>
          <w:b/>
          <w:bCs/>
        </w:rPr>
        <w:t>Sealed Bid Public Open:</w:t>
      </w:r>
      <w:r w:rsidRPr="008B12A3">
        <w:t xml:space="preserve"> </w:t>
      </w:r>
      <w:r w:rsidR="00623A99" w:rsidRPr="00623A99">
        <w:t>Tuesday</w:t>
      </w:r>
      <w:r w:rsidR="00805A62" w:rsidRPr="00623A99">
        <w:t xml:space="preserve">, September </w:t>
      </w:r>
      <w:r w:rsidR="00623A99" w:rsidRPr="00623A99">
        <w:t>23</w:t>
      </w:r>
      <w:r w:rsidR="00B255B4" w:rsidRPr="00623A99">
        <w:t>,</w:t>
      </w:r>
      <w:r w:rsidR="00805A62" w:rsidRPr="00623A99">
        <w:t xml:space="preserve"> 2025 @ </w:t>
      </w:r>
      <w:r w:rsidR="00623A99" w:rsidRPr="00623A99">
        <w:t>4</w:t>
      </w:r>
      <w:r w:rsidR="00623A99">
        <w:t>:00 PM EST</w:t>
      </w:r>
    </w:p>
    <w:sectPr w:rsidR="00B653D6" w:rsidRPr="00766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62AFA"/>
    <w:multiLevelType w:val="multilevel"/>
    <w:tmpl w:val="CDB2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D586B"/>
    <w:multiLevelType w:val="multilevel"/>
    <w:tmpl w:val="8B1C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E6184"/>
    <w:multiLevelType w:val="multilevel"/>
    <w:tmpl w:val="B694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9F6F66"/>
    <w:multiLevelType w:val="multilevel"/>
    <w:tmpl w:val="ED30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86B6F"/>
    <w:multiLevelType w:val="multilevel"/>
    <w:tmpl w:val="C480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343B3B"/>
    <w:multiLevelType w:val="multilevel"/>
    <w:tmpl w:val="EF08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7A0C86"/>
    <w:multiLevelType w:val="multilevel"/>
    <w:tmpl w:val="40BA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EB090D"/>
    <w:multiLevelType w:val="multilevel"/>
    <w:tmpl w:val="F6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4B152C"/>
    <w:multiLevelType w:val="multilevel"/>
    <w:tmpl w:val="FC38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9812891">
    <w:abstractNumId w:val="5"/>
  </w:num>
  <w:num w:numId="2" w16cid:durableId="2053382486">
    <w:abstractNumId w:val="0"/>
  </w:num>
  <w:num w:numId="3" w16cid:durableId="1080713646">
    <w:abstractNumId w:val="2"/>
  </w:num>
  <w:num w:numId="4" w16cid:durableId="1498381938">
    <w:abstractNumId w:val="3"/>
  </w:num>
  <w:num w:numId="5" w16cid:durableId="1193807704">
    <w:abstractNumId w:val="4"/>
  </w:num>
  <w:num w:numId="6" w16cid:durableId="854998882">
    <w:abstractNumId w:val="6"/>
  </w:num>
  <w:num w:numId="7" w16cid:durableId="1027216059">
    <w:abstractNumId w:val="7"/>
  </w:num>
  <w:num w:numId="8" w16cid:durableId="1128669586">
    <w:abstractNumId w:val="8"/>
  </w:num>
  <w:num w:numId="9" w16cid:durableId="263154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3C6"/>
    <w:rsid w:val="00013375"/>
    <w:rsid w:val="0003194D"/>
    <w:rsid w:val="00054163"/>
    <w:rsid w:val="00062149"/>
    <w:rsid w:val="00136991"/>
    <w:rsid w:val="001408B3"/>
    <w:rsid w:val="00145FD2"/>
    <w:rsid w:val="00185D12"/>
    <w:rsid w:val="00186491"/>
    <w:rsid w:val="001C1850"/>
    <w:rsid w:val="002075C8"/>
    <w:rsid w:val="00213747"/>
    <w:rsid w:val="00237077"/>
    <w:rsid w:val="00250564"/>
    <w:rsid w:val="0025658F"/>
    <w:rsid w:val="002575F5"/>
    <w:rsid w:val="002838DC"/>
    <w:rsid w:val="002864A1"/>
    <w:rsid w:val="0029566C"/>
    <w:rsid w:val="002A4B7F"/>
    <w:rsid w:val="002B3DEB"/>
    <w:rsid w:val="002E3986"/>
    <w:rsid w:val="002F186D"/>
    <w:rsid w:val="003073A3"/>
    <w:rsid w:val="00321559"/>
    <w:rsid w:val="003233AB"/>
    <w:rsid w:val="00324B22"/>
    <w:rsid w:val="003331F2"/>
    <w:rsid w:val="00344541"/>
    <w:rsid w:val="00366745"/>
    <w:rsid w:val="003953E3"/>
    <w:rsid w:val="00397B74"/>
    <w:rsid w:val="00397ED3"/>
    <w:rsid w:val="003B1D3A"/>
    <w:rsid w:val="003B7DC4"/>
    <w:rsid w:val="003C21F2"/>
    <w:rsid w:val="003C60D9"/>
    <w:rsid w:val="003E4EE0"/>
    <w:rsid w:val="00400F11"/>
    <w:rsid w:val="00406C8F"/>
    <w:rsid w:val="004139D5"/>
    <w:rsid w:val="00424D9F"/>
    <w:rsid w:val="0042729C"/>
    <w:rsid w:val="00440934"/>
    <w:rsid w:val="004B0C70"/>
    <w:rsid w:val="004E388D"/>
    <w:rsid w:val="004F4EF4"/>
    <w:rsid w:val="005119BE"/>
    <w:rsid w:val="005326D3"/>
    <w:rsid w:val="00555765"/>
    <w:rsid w:val="00567950"/>
    <w:rsid w:val="00581EBC"/>
    <w:rsid w:val="005A26F0"/>
    <w:rsid w:val="005B13BA"/>
    <w:rsid w:val="005B66CA"/>
    <w:rsid w:val="005B7689"/>
    <w:rsid w:val="005B7D73"/>
    <w:rsid w:val="005D21E5"/>
    <w:rsid w:val="005D4566"/>
    <w:rsid w:val="005E0000"/>
    <w:rsid w:val="005E1AC5"/>
    <w:rsid w:val="00621934"/>
    <w:rsid w:val="00623A99"/>
    <w:rsid w:val="00633DEB"/>
    <w:rsid w:val="006640C7"/>
    <w:rsid w:val="00670EC2"/>
    <w:rsid w:val="006A5D1C"/>
    <w:rsid w:val="006B229F"/>
    <w:rsid w:val="006B43CE"/>
    <w:rsid w:val="006C75ED"/>
    <w:rsid w:val="006D2AFD"/>
    <w:rsid w:val="006E0E2C"/>
    <w:rsid w:val="006F1055"/>
    <w:rsid w:val="006F3EE7"/>
    <w:rsid w:val="00713EC0"/>
    <w:rsid w:val="00766A33"/>
    <w:rsid w:val="007734FA"/>
    <w:rsid w:val="00786248"/>
    <w:rsid w:val="00805A62"/>
    <w:rsid w:val="008178AE"/>
    <w:rsid w:val="008438F0"/>
    <w:rsid w:val="00845A2B"/>
    <w:rsid w:val="00870A3D"/>
    <w:rsid w:val="0087107E"/>
    <w:rsid w:val="00877293"/>
    <w:rsid w:val="008800EB"/>
    <w:rsid w:val="008805B6"/>
    <w:rsid w:val="008A7ADF"/>
    <w:rsid w:val="008B12A3"/>
    <w:rsid w:val="008B78C9"/>
    <w:rsid w:val="008D73C6"/>
    <w:rsid w:val="00903036"/>
    <w:rsid w:val="009073AA"/>
    <w:rsid w:val="0091119F"/>
    <w:rsid w:val="00926A62"/>
    <w:rsid w:val="00931FD7"/>
    <w:rsid w:val="00947BED"/>
    <w:rsid w:val="009539AD"/>
    <w:rsid w:val="00953D53"/>
    <w:rsid w:val="009A0606"/>
    <w:rsid w:val="009C5B8B"/>
    <w:rsid w:val="009D0D2B"/>
    <w:rsid w:val="00A11791"/>
    <w:rsid w:val="00A24168"/>
    <w:rsid w:val="00A30331"/>
    <w:rsid w:val="00A448E2"/>
    <w:rsid w:val="00AC32A4"/>
    <w:rsid w:val="00AE6B8E"/>
    <w:rsid w:val="00B255B4"/>
    <w:rsid w:val="00B53C7E"/>
    <w:rsid w:val="00B57D48"/>
    <w:rsid w:val="00B653D6"/>
    <w:rsid w:val="00B746FC"/>
    <w:rsid w:val="00B75EE4"/>
    <w:rsid w:val="00B84B1F"/>
    <w:rsid w:val="00BB0F2B"/>
    <w:rsid w:val="00BD119C"/>
    <w:rsid w:val="00BD2005"/>
    <w:rsid w:val="00BF1A95"/>
    <w:rsid w:val="00BF6A6B"/>
    <w:rsid w:val="00C0258E"/>
    <w:rsid w:val="00C03F01"/>
    <w:rsid w:val="00C1297B"/>
    <w:rsid w:val="00C1302F"/>
    <w:rsid w:val="00C14E97"/>
    <w:rsid w:val="00C26EFD"/>
    <w:rsid w:val="00C63256"/>
    <w:rsid w:val="00C83DEB"/>
    <w:rsid w:val="00C94563"/>
    <w:rsid w:val="00CD7CD1"/>
    <w:rsid w:val="00CE5296"/>
    <w:rsid w:val="00CF4BF7"/>
    <w:rsid w:val="00CF6D32"/>
    <w:rsid w:val="00D02B13"/>
    <w:rsid w:val="00D12AF8"/>
    <w:rsid w:val="00D16309"/>
    <w:rsid w:val="00D35268"/>
    <w:rsid w:val="00D40BF0"/>
    <w:rsid w:val="00D63D19"/>
    <w:rsid w:val="00D74F3E"/>
    <w:rsid w:val="00D82D71"/>
    <w:rsid w:val="00D84F7D"/>
    <w:rsid w:val="00DD3CC8"/>
    <w:rsid w:val="00DD45BE"/>
    <w:rsid w:val="00DE7A6A"/>
    <w:rsid w:val="00E01F8C"/>
    <w:rsid w:val="00E02AE2"/>
    <w:rsid w:val="00E04337"/>
    <w:rsid w:val="00E075B3"/>
    <w:rsid w:val="00E2668C"/>
    <w:rsid w:val="00E34F73"/>
    <w:rsid w:val="00E44227"/>
    <w:rsid w:val="00E5672B"/>
    <w:rsid w:val="00E71677"/>
    <w:rsid w:val="00EA39CC"/>
    <w:rsid w:val="00EE22E3"/>
    <w:rsid w:val="00F225C6"/>
    <w:rsid w:val="00F404B0"/>
    <w:rsid w:val="00F40D8A"/>
    <w:rsid w:val="00F51418"/>
    <w:rsid w:val="00F94D85"/>
    <w:rsid w:val="00FA70C2"/>
    <w:rsid w:val="00FC3369"/>
    <w:rsid w:val="00FD6472"/>
    <w:rsid w:val="00FE742C"/>
    <w:rsid w:val="00FF4BBD"/>
    <w:rsid w:val="00FF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104FBA"/>
  <w15:chartTrackingRefBased/>
  <w15:docId w15:val="{5A27BCAD-4760-4A19-82A6-7516A8B8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33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3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7E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_x002f_Comments xmlns="d2b5d25f-2655-40b3-b974-6f6cad04e3f4" xsi:nil="true"/>
    <SharedWithUsers xmlns="fabdc9d4-0c21-4045-bff7-92f4b8a28d70">
      <UserInfo>
        <DisplayName/>
        <AccountId xsi:nil="true"/>
        <AccountType/>
      </UserInfo>
    </SharedWithUsers>
    <MediaLengthInSeconds xmlns="d2b5d25f-2655-40b3-b974-6f6cad04e3f4" xsi:nil="true"/>
    <TaxCatchAll xmlns="fabdc9d4-0c21-4045-bff7-92f4b8a28d70" xsi:nil="true"/>
    <lcf76f155ced4ddcb4097134ff3c332f xmlns="d2b5d25f-2655-40b3-b974-6f6cad04e3f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1BBA0A886A943AED532922C0C4972" ma:contentTypeVersion="20" ma:contentTypeDescription="Create a new document." ma:contentTypeScope="" ma:versionID="2b6d2ade3cf3c5c3737bd2e634456acb">
  <xsd:schema xmlns:xsd="http://www.w3.org/2001/XMLSchema" xmlns:xs="http://www.w3.org/2001/XMLSchema" xmlns:p="http://schemas.microsoft.com/office/2006/metadata/properties" xmlns:ns2="d2b5d25f-2655-40b3-b974-6f6cad04e3f4" xmlns:ns3="fabdc9d4-0c21-4045-bff7-92f4b8a28d70" targetNamespace="http://schemas.microsoft.com/office/2006/metadata/properties" ma:root="true" ma:fieldsID="aee305b34c68b4d6cb0f2a9a31033745" ns2:_="" ns3:_="">
    <xsd:import namespace="d2b5d25f-2655-40b3-b974-6f6cad04e3f4"/>
    <xsd:import namespace="fabdc9d4-0c21-4045-bff7-92f4b8a28d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s_x002f_Comme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d25f-2655-40b3-b974-6f6cad04e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s_x002f_Comments" ma:index="10" nillable="true" ma:displayName="Notes/Comments" ma:format="Dropdown" ma:internalName="Notes_x002f_Comment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48e08c8-26d8-4259-8345-01b17980d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dc9d4-0c21-4045-bff7-92f4b8a28d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e23e821-8f39-4f7d-b844-3e2b72f9424c}" ma:internalName="TaxCatchAll" ma:showField="CatchAllData" ma:web="fabdc9d4-0c21-4045-bff7-92f4b8a28d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EF8E8-AF33-4A27-A5D7-3672F1682E63}">
  <ds:schemaRefs>
    <ds:schemaRef ds:uri="http://schemas.microsoft.com/office/2006/metadata/properties"/>
    <ds:schemaRef ds:uri="http://schemas.microsoft.com/office/infopath/2007/PartnerControls"/>
    <ds:schemaRef ds:uri="d2b5d25f-2655-40b3-b974-6f6cad04e3f4"/>
    <ds:schemaRef ds:uri="fabdc9d4-0c21-4045-bff7-92f4b8a28d70"/>
  </ds:schemaRefs>
</ds:datastoreItem>
</file>

<file path=customXml/itemProps2.xml><?xml version="1.0" encoding="utf-8"?>
<ds:datastoreItem xmlns:ds="http://schemas.openxmlformats.org/officeDocument/2006/customXml" ds:itemID="{BB656206-150C-42B9-801B-E76D1761E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d25f-2655-40b3-b974-6f6cad04e3f4"/>
    <ds:schemaRef ds:uri="fabdc9d4-0c21-4045-bff7-92f4b8a28d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CB1170-D79E-4A9E-909E-F81670823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381</Words>
  <Characters>2091</Characters>
  <Application>Microsoft Office Word</Application>
  <DocSecurity>0</DocSecurity>
  <Lines>46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Guider, Tim</dc:creator>
  <cp:keywords/>
  <dc:description/>
  <cp:lastModifiedBy>Ashley Hawkins</cp:lastModifiedBy>
  <cp:revision>101</cp:revision>
  <cp:lastPrinted>2023-10-06T15:01:00Z</cp:lastPrinted>
  <dcterms:created xsi:type="dcterms:W3CDTF">2023-11-10T14:39:00Z</dcterms:created>
  <dcterms:modified xsi:type="dcterms:W3CDTF">2025-08-26T15:43:00Z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0x0101004231BBA0A886A943AED532922C0C4972</vt:lpwstr>
  </property>
  <property fmtid="{D5CDD505-2E9C-101B-9397-08002B2CF9AE}" pid="3" name="_ExtendedDescription">
    <vt:lpwstr/>
  </property>
  <property fmtid="{D5CDD505-2E9C-101B-9397-08002B2CF9AE}" pid="4" name="GrammarlyDocumentId">
    <vt:lpwstr>e750c0f58ce8ea84bd3973718deb69772ae22242413fbcaf37f3f0813a5a063b</vt:lpwstr>
  </property>
  <property fmtid="{D5CDD505-2E9C-101B-9397-08002B2CF9AE}" pid="5" name="Order">
    <vt:r8>19600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